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2D4" w:rsidRPr="00D50647" w:rsidRDefault="000222D4" w:rsidP="00D50647">
      <w:pPr>
        <w:ind w:hanging="142"/>
        <w:jc w:val="center"/>
        <w:rPr>
          <w:b/>
        </w:rPr>
      </w:pPr>
      <w:bookmarkStart w:id="0" w:name="_GoBack"/>
    </w:p>
    <w:p w:rsidR="00D50647" w:rsidRPr="00D50647" w:rsidRDefault="000222D4" w:rsidP="00D5064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0647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bookmarkEnd w:id="0"/>
    <w:p w:rsidR="00B11D91" w:rsidRDefault="000222D4" w:rsidP="000222D4">
      <w:pPr>
        <w:jc w:val="both"/>
        <w:rPr>
          <w:rFonts w:ascii="Times New Roman" w:hAnsi="Times New Roman" w:cs="Times New Roman"/>
          <w:sz w:val="28"/>
          <w:szCs w:val="28"/>
        </w:rPr>
      </w:pPr>
      <w:r w:rsidRPr="000222D4">
        <w:rPr>
          <w:rFonts w:ascii="Times New Roman" w:hAnsi="Times New Roman" w:cs="Times New Roman"/>
          <w:sz w:val="28"/>
          <w:szCs w:val="28"/>
        </w:rPr>
        <w:t>Все большее распространение получает задействование сетевых платформ и мессенджеров для вовлечения детей в несогласованные публичные мероприятия (включая протестные акции), поскольку несовершеннолетние не только легче поддаются идеологическому и психологическому воздействию, но и при определенных обстоятельствах не подлежат уголовной ответственности.</w:t>
      </w:r>
    </w:p>
    <w:p w:rsidR="00B11D91" w:rsidRDefault="000222D4" w:rsidP="000222D4">
      <w:pPr>
        <w:jc w:val="both"/>
        <w:rPr>
          <w:rFonts w:ascii="Times New Roman" w:hAnsi="Times New Roman" w:cs="Times New Roman"/>
          <w:sz w:val="28"/>
          <w:szCs w:val="28"/>
        </w:rPr>
      </w:pPr>
      <w:r w:rsidRPr="000222D4">
        <w:rPr>
          <w:rFonts w:ascii="Times New Roman" w:hAnsi="Times New Roman" w:cs="Times New Roman"/>
          <w:sz w:val="28"/>
          <w:szCs w:val="28"/>
        </w:rPr>
        <w:t xml:space="preserve"> Несформированность критического мышления обусловливает особую уязвимость детей перед воздействием такой информации, оказывает на несовершеннолетних психотравмирующее воздействие, способствует их </w:t>
      </w:r>
      <w:proofErr w:type="spellStart"/>
      <w:r w:rsidRPr="000222D4">
        <w:rPr>
          <w:rFonts w:ascii="Times New Roman" w:hAnsi="Times New Roman" w:cs="Times New Roman"/>
          <w:sz w:val="28"/>
          <w:szCs w:val="28"/>
        </w:rPr>
        <w:t>виктимизации</w:t>
      </w:r>
      <w:proofErr w:type="spellEnd"/>
      <w:r w:rsidRPr="000222D4">
        <w:rPr>
          <w:rFonts w:ascii="Times New Roman" w:hAnsi="Times New Roman" w:cs="Times New Roman"/>
          <w:sz w:val="28"/>
          <w:szCs w:val="28"/>
        </w:rPr>
        <w:t xml:space="preserve">, вовлечению в деструктивную деятельность, усвоению ими антисоциальных ценностей и норм, побуждает их к совершению общественно опасных действий, способных причинить вред как самому ребенку, так и его окружению. </w:t>
      </w:r>
    </w:p>
    <w:p w:rsidR="002C0819" w:rsidRDefault="000222D4" w:rsidP="000222D4">
      <w:pPr>
        <w:jc w:val="both"/>
        <w:rPr>
          <w:rFonts w:ascii="Times New Roman" w:hAnsi="Times New Roman" w:cs="Times New Roman"/>
          <w:sz w:val="28"/>
          <w:szCs w:val="28"/>
        </w:rPr>
      </w:pPr>
      <w:r w:rsidRPr="000222D4">
        <w:rPr>
          <w:rFonts w:ascii="Times New Roman" w:hAnsi="Times New Roman" w:cs="Times New Roman"/>
          <w:sz w:val="28"/>
          <w:szCs w:val="28"/>
        </w:rPr>
        <w:t xml:space="preserve">В связи с высокой степенью анонимности интернет-пространства и возможностью выстраивания общения с использованием нескольких профилей и псевдонимов риск проявления асоциальных форм поведения в цифровой среде </w:t>
      </w:r>
      <w:r w:rsidR="002C0819" w:rsidRPr="000222D4">
        <w:rPr>
          <w:rFonts w:ascii="Times New Roman" w:hAnsi="Times New Roman" w:cs="Times New Roman"/>
          <w:sz w:val="28"/>
          <w:szCs w:val="28"/>
        </w:rPr>
        <w:t>сейчас увеличивается</w:t>
      </w:r>
      <w:r w:rsidRPr="000222D4">
        <w:rPr>
          <w:rFonts w:ascii="Times New Roman" w:hAnsi="Times New Roman" w:cs="Times New Roman"/>
          <w:sz w:val="28"/>
          <w:szCs w:val="28"/>
        </w:rPr>
        <w:t xml:space="preserve">. Нестабильность эмоциональной сферы и низкий уровень критичности восприятия и обработки информационного потока детьми и подростками свидетельствуют о том, что именно дети и подростки находятся в группе потенциального риска для негативного </w:t>
      </w:r>
      <w:r w:rsidR="002C0819" w:rsidRPr="000222D4">
        <w:rPr>
          <w:rFonts w:ascii="Times New Roman" w:hAnsi="Times New Roman" w:cs="Times New Roman"/>
          <w:sz w:val="28"/>
          <w:szCs w:val="28"/>
        </w:rPr>
        <w:t>воздействия и</w:t>
      </w:r>
      <w:r w:rsidRPr="000222D4">
        <w:rPr>
          <w:rFonts w:ascii="Times New Roman" w:hAnsi="Times New Roman" w:cs="Times New Roman"/>
          <w:sz w:val="28"/>
          <w:szCs w:val="28"/>
        </w:rPr>
        <w:t xml:space="preserve"> интернет-манипуляций с последующим вовлечением в деструктивную деятельность. </w:t>
      </w:r>
      <w:r w:rsidR="002C0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2D4" w:rsidRPr="002C0819" w:rsidRDefault="002C0819" w:rsidP="002C0819">
      <w:pPr>
        <w:jc w:val="both"/>
        <w:rPr>
          <w:rFonts w:ascii="Times New Roman" w:hAnsi="Times New Roman" w:cs="Times New Roman"/>
          <w:sz w:val="28"/>
          <w:szCs w:val="28"/>
        </w:rPr>
      </w:pPr>
      <w:r w:rsidRPr="002C0819">
        <w:rPr>
          <w:rFonts w:ascii="Times New Roman" w:hAnsi="Times New Roman" w:cs="Times New Roman"/>
          <w:sz w:val="28"/>
          <w:szCs w:val="28"/>
        </w:rPr>
        <w:t>Необходимо проводить с детьми беседы об интернет безопасности</w:t>
      </w:r>
      <w:r w:rsidR="00DC6435">
        <w:rPr>
          <w:rFonts w:ascii="Times New Roman" w:hAnsi="Times New Roman" w:cs="Times New Roman"/>
          <w:sz w:val="28"/>
          <w:szCs w:val="28"/>
        </w:rPr>
        <w:t xml:space="preserve">, </w:t>
      </w:r>
      <w:r w:rsidRPr="002C0819">
        <w:rPr>
          <w:rFonts w:ascii="Times New Roman" w:hAnsi="Times New Roman" w:cs="Times New Roman"/>
          <w:sz w:val="28"/>
          <w:szCs w:val="28"/>
        </w:rPr>
        <w:t xml:space="preserve">рассказывать о </w:t>
      </w:r>
      <w:proofErr w:type="gramStart"/>
      <w:r w:rsidR="00DC6435">
        <w:rPr>
          <w:rFonts w:ascii="Times New Roman" w:hAnsi="Times New Roman" w:cs="Times New Roman"/>
          <w:sz w:val="28"/>
          <w:szCs w:val="28"/>
        </w:rPr>
        <w:t>возможных</w:t>
      </w:r>
      <w:r w:rsidRPr="002C0819">
        <w:rPr>
          <w:rFonts w:ascii="Times New Roman" w:hAnsi="Times New Roman" w:cs="Times New Roman"/>
          <w:sz w:val="28"/>
          <w:szCs w:val="28"/>
        </w:rPr>
        <w:t xml:space="preserve">  кибератаках</w:t>
      </w:r>
      <w:proofErr w:type="gramEnd"/>
      <w:r w:rsidRPr="002C0819">
        <w:rPr>
          <w:rFonts w:ascii="Times New Roman" w:hAnsi="Times New Roman" w:cs="Times New Roman"/>
          <w:sz w:val="28"/>
          <w:szCs w:val="28"/>
        </w:rPr>
        <w:t>, запрещенных группах, мошенниках; помочь сформировать у детей и подростков правильный безопасный алгоритм поведения в сети «Интернет». Предлагаем в помощь подборку памяток</w:t>
      </w:r>
      <w:r>
        <w:rPr>
          <w:rFonts w:ascii="Times New Roman" w:hAnsi="Times New Roman" w:cs="Times New Roman"/>
          <w:sz w:val="28"/>
          <w:szCs w:val="28"/>
        </w:rPr>
        <w:t>, направленных на формирование навыков безопасного интернета.</w:t>
      </w:r>
      <w:r w:rsidRPr="002C08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22D4" w:rsidRPr="002C0819" w:rsidRDefault="000222D4" w:rsidP="000222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22D4" w:rsidRPr="002C0819" w:rsidSect="000222D4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C62"/>
    <w:rsid w:val="000222D4"/>
    <w:rsid w:val="002C0819"/>
    <w:rsid w:val="00764C62"/>
    <w:rsid w:val="00B11D91"/>
    <w:rsid w:val="00D50647"/>
    <w:rsid w:val="00DC6435"/>
    <w:rsid w:val="00FD1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50BB"/>
  <w15:chartTrackingRefBased/>
  <w15:docId w15:val="{8E6E1E1F-2D3E-425D-A424-F13EA367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KabPSY</dc:creator>
  <cp:keywords/>
  <dc:description/>
  <cp:lastModifiedBy>KabPSY</cp:lastModifiedBy>
  <cp:revision>5</cp:revision>
  <dcterms:created xsi:type="dcterms:W3CDTF">2023-12-11T05:28:00Z</dcterms:created>
  <dcterms:modified xsi:type="dcterms:W3CDTF">2025-02-27T02:37:00Z</dcterms:modified>
</cp:coreProperties>
</file>